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7748FF" w:rsidRPr="00D753AC" w14:paraId="16407C08" w14:textId="77777777" w:rsidTr="003A299E">
        <w:tc>
          <w:tcPr>
            <w:tcW w:w="1188" w:type="dxa"/>
            <w:shd w:val="clear" w:color="auto" w:fill="00FF00"/>
            <w:vAlign w:val="center"/>
          </w:tcPr>
          <w:p w14:paraId="3BA09861"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1B02A246"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4F181386"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69B1C914"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647BF674"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2AAB974" w14:textId="77777777" w:rsidR="007748FF"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STANDARDS</w:t>
            </w:r>
          </w:p>
          <w:p w14:paraId="6A994D89"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844C6F" w:rsidRPr="00D753AC" w14:paraId="718E70E0" w14:textId="77777777" w:rsidTr="00AE3BB3">
        <w:tc>
          <w:tcPr>
            <w:tcW w:w="1188" w:type="dxa"/>
            <w:vMerge w:val="restart"/>
          </w:tcPr>
          <w:p w14:paraId="42E301AB" w14:textId="77777777" w:rsidR="00844C6F" w:rsidRPr="00D753AC" w:rsidRDefault="00844C6F" w:rsidP="003A299E">
            <w:pPr>
              <w:tabs>
                <w:tab w:val="left" w:pos="1200"/>
              </w:tabs>
              <w:rPr>
                <w:rFonts w:asciiTheme="majorHAnsi" w:hAnsiTheme="majorHAnsi"/>
                <w:sz w:val="20"/>
                <w:szCs w:val="20"/>
              </w:rPr>
            </w:pPr>
            <w:r>
              <w:rPr>
                <w:rFonts w:asciiTheme="majorHAnsi" w:hAnsiTheme="majorHAnsi"/>
                <w:sz w:val="20"/>
                <w:szCs w:val="20"/>
              </w:rPr>
              <w:t>Week 1</w:t>
            </w:r>
          </w:p>
        </w:tc>
        <w:tc>
          <w:tcPr>
            <w:tcW w:w="1800" w:type="dxa"/>
          </w:tcPr>
          <w:p w14:paraId="19C3D0E5" w14:textId="46C4648E" w:rsidR="00844C6F" w:rsidRPr="00D753AC" w:rsidRDefault="00844C6F" w:rsidP="003A299E">
            <w:pPr>
              <w:tabs>
                <w:tab w:val="left" w:pos="1200"/>
              </w:tabs>
              <w:rPr>
                <w:rFonts w:asciiTheme="majorHAnsi" w:hAnsiTheme="majorHAnsi"/>
                <w:sz w:val="20"/>
                <w:szCs w:val="20"/>
              </w:rPr>
            </w:pPr>
          </w:p>
        </w:tc>
        <w:tc>
          <w:tcPr>
            <w:tcW w:w="10910" w:type="dxa"/>
            <w:gridSpan w:val="4"/>
          </w:tcPr>
          <w:p w14:paraId="08319785" w14:textId="559409FD" w:rsidR="00844C6F" w:rsidRPr="005C1B68" w:rsidRDefault="00844C6F" w:rsidP="003A299E">
            <w:pPr>
              <w:tabs>
                <w:tab w:val="left" w:pos="1200"/>
              </w:tabs>
              <w:jc w:val="center"/>
              <w:rPr>
                <w:rFonts w:asciiTheme="majorHAnsi" w:hAnsiTheme="majorHAnsi"/>
                <w:b/>
                <w:sz w:val="20"/>
                <w:szCs w:val="20"/>
              </w:rPr>
            </w:pPr>
          </w:p>
        </w:tc>
      </w:tr>
      <w:tr w:rsidR="00844C6F" w:rsidRPr="00D753AC" w14:paraId="2DE8E5B8" w14:textId="77777777" w:rsidTr="003A299E">
        <w:tc>
          <w:tcPr>
            <w:tcW w:w="1188" w:type="dxa"/>
            <w:vMerge/>
          </w:tcPr>
          <w:p w14:paraId="008D3DFC" w14:textId="77777777" w:rsidR="00844C6F" w:rsidRPr="00D753AC" w:rsidRDefault="00844C6F" w:rsidP="003A299E">
            <w:pPr>
              <w:tabs>
                <w:tab w:val="left" w:pos="1200"/>
              </w:tabs>
              <w:rPr>
                <w:rFonts w:asciiTheme="majorHAnsi" w:hAnsiTheme="majorHAnsi"/>
                <w:sz w:val="20"/>
                <w:szCs w:val="20"/>
              </w:rPr>
            </w:pPr>
          </w:p>
        </w:tc>
        <w:tc>
          <w:tcPr>
            <w:tcW w:w="1800" w:type="dxa"/>
          </w:tcPr>
          <w:p w14:paraId="458FA2B8" w14:textId="6381CC7A" w:rsidR="00844C6F" w:rsidRPr="00D753AC" w:rsidRDefault="00844C6F" w:rsidP="003A299E">
            <w:pPr>
              <w:tabs>
                <w:tab w:val="left" w:pos="1200"/>
              </w:tabs>
              <w:rPr>
                <w:rFonts w:asciiTheme="majorHAnsi" w:hAnsiTheme="majorHAnsi"/>
                <w:sz w:val="20"/>
                <w:szCs w:val="20"/>
              </w:rPr>
            </w:pPr>
            <w:r>
              <w:rPr>
                <w:rFonts w:asciiTheme="majorHAnsi" w:hAnsiTheme="majorHAnsi"/>
                <w:sz w:val="20"/>
                <w:szCs w:val="20"/>
              </w:rPr>
              <w:t>Monday, 1/9</w:t>
            </w:r>
          </w:p>
        </w:tc>
        <w:tc>
          <w:tcPr>
            <w:tcW w:w="1710" w:type="dxa"/>
          </w:tcPr>
          <w:p w14:paraId="32625333" w14:textId="77777777" w:rsidR="00844C6F" w:rsidRPr="00D753AC" w:rsidRDefault="00844C6F" w:rsidP="003A299E">
            <w:pPr>
              <w:tabs>
                <w:tab w:val="left" w:pos="1200"/>
              </w:tabs>
              <w:rPr>
                <w:rFonts w:asciiTheme="majorHAnsi" w:hAnsiTheme="majorHAnsi"/>
                <w:sz w:val="20"/>
                <w:szCs w:val="20"/>
              </w:rPr>
            </w:pPr>
          </w:p>
        </w:tc>
        <w:tc>
          <w:tcPr>
            <w:tcW w:w="2250" w:type="dxa"/>
          </w:tcPr>
          <w:p w14:paraId="494FBB2C" w14:textId="77777777" w:rsidR="00844C6F" w:rsidRDefault="00844C6F"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reading</w:t>
            </w:r>
            <w:proofErr w:type="gramEnd"/>
            <w:r>
              <w:rPr>
                <w:rFonts w:asciiTheme="majorHAnsi" w:hAnsiTheme="majorHAnsi"/>
                <w:sz w:val="20"/>
                <w:szCs w:val="20"/>
              </w:rPr>
              <w:t xml:space="preserve"> comp</w:t>
            </w:r>
          </w:p>
          <w:p w14:paraId="478E3A99" w14:textId="77777777" w:rsidR="00844C6F" w:rsidRDefault="00844C6F"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journal</w:t>
            </w:r>
            <w:proofErr w:type="gramEnd"/>
            <w:r>
              <w:rPr>
                <w:rFonts w:asciiTheme="majorHAnsi" w:hAnsiTheme="majorHAnsi"/>
                <w:sz w:val="20"/>
                <w:szCs w:val="20"/>
              </w:rPr>
              <w:t xml:space="preserve"> writing</w:t>
            </w:r>
          </w:p>
          <w:p w14:paraId="011E8F1E" w14:textId="3BCD99C9" w:rsidR="00844C6F" w:rsidRPr="00D753AC" w:rsidRDefault="00844C6F"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daily</w:t>
            </w:r>
            <w:proofErr w:type="gramEnd"/>
            <w:r>
              <w:rPr>
                <w:rFonts w:asciiTheme="majorHAnsi" w:hAnsiTheme="majorHAnsi"/>
                <w:sz w:val="20"/>
                <w:szCs w:val="20"/>
              </w:rPr>
              <w:t xml:space="preserve"> grammar and conventions review/practice</w:t>
            </w:r>
          </w:p>
        </w:tc>
        <w:tc>
          <w:tcPr>
            <w:tcW w:w="5220" w:type="dxa"/>
          </w:tcPr>
          <w:p w14:paraId="53C72797" w14:textId="38D37E19" w:rsidR="00844C6F" w:rsidRDefault="00844C6F"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begin the class with journal writing where they will be asked to assess and report upon the issues that they had the most trouble with last semester.  Upon doing this, students will then, in expository form, respond as to how they plan to correct these things both inside and out of class (30 minutes)</w:t>
            </w:r>
          </w:p>
          <w:p w14:paraId="7247550F" w14:textId="06647A5B" w:rsidR="00844C6F" w:rsidRDefault="00844C6F"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a grammar and conventions review followed by a quick grammar/conventions quiz (30 minutes)</w:t>
            </w:r>
          </w:p>
          <w:p w14:paraId="06AE40EB" w14:textId="4BFF12C0" w:rsidR="003D1A61" w:rsidRDefault="003D1A61" w:rsidP="003D1A6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w:t>
            </w:r>
            <w:r>
              <w:rPr>
                <w:rFonts w:asciiTheme="majorHAnsi" w:hAnsiTheme="majorHAnsi"/>
                <w:sz w:val="20"/>
                <w:szCs w:val="20"/>
              </w:rPr>
              <w:t>be given their score sheets for their fall final</w:t>
            </w:r>
            <w:r>
              <w:rPr>
                <w:rFonts w:asciiTheme="majorHAnsi" w:hAnsiTheme="majorHAnsi"/>
                <w:sz w:val="20"/>
                <w:szCs w:val="20"/>
              </w:rPr>
              <w:t xml:space="preserve"> </w:t>
            </w:r>
            <w:r>
              <w:rPr>
                <w:rFonts w:asciiTheme="majorHAnsi" w:hAnsiTheme="majorHAnsi"/>
                <w:sz w:val="20"/>
                <w:szCs w:val="20"/>
              </w:rPr>
              <w:t>.</w:t>
            </w:r>
            <w:r>
              <w:rPr>
                <w:rFonts w:asciiTheme="majorHAnsi" w:hAnsiTheme="majorHAnsi"/>
                <w:sz w:val="20"/>
                <w:szCs w:val="20"/>
              </w:rPr>
              <w:t xml:space="preserve"> They will take part in correcting and writing as understanding as to 1. Why they missed the questions and 2. Why the correct answer is correct. (30 minutes)</w:t>
            </w:r>
          </w:p>
          <w:p w14:paraId="137F332F" w14:textId="17B91DBD" w:rsidR="003D1A61" w:rsidRDefault="003D1A61" w:rsidP="003D1A6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given the document “Article Review Analysis Practice” and the article “Too Much Tech?”.  After reading eh article, students will complete the article review sheet (30 minutes)</w:t>
            </w:r>
            <w:bookmarkStart w:id="0" w:name="_GoBack"/>
            <w:bookmarkEnd w:id="0"/>
          </w:p>
          <w:p w14:paraId="0C651F3C" w14:textId="2783CF23" w:rsidR="00844C6F" w:rsidRPr="00D753AC" w:rsidRDefault="00844C6F" w:rsidP="003A299E">
            <w:pPr>
              <w:tabs>
                <w:tab w:val="left" w:pos="1200"/>
              </w:tabs>
              <w:rPr>
                <w:rFonts w:asciiTheme="majorHAnsi" w:hAnsiTheme="majorHAnsi"/>
                <w:sz w:val="20"/>
                <w:szCs w:val="20"/>
              </w:rPr>
            </w:pPr>
          </w:p>
        </w:tc>
        <w:tc>
          <w:tcPr>
            <w:tcW w:w="1730" w:type="dxa"/>
          </w:tcPr>
          <w:p w14:paraId="1E6BF028" w14:textId="77777777" w:rsidR="00844C6F" w:rsidRPr="00D753AC" w:rsidRDefault="00844C6F" w:rsidP="003A299E">
            <w:pPr>
              <w:tabs>
                <w:tab w:val="left" w:pos="1200"/>
              </w:tabs>
              <w:rPr>
                <w:rFonts w:asciiTheme="majorHAnsi" w:hAnsiTheme="majorHAnsi"/>
                <w:sz w:val="20"/>
                <w:szCs w:val="20"/>
              </w:rPr>
            </w:pPr>
          </w:p>
        </w:tc>
      </w:tr>
      <w:tr w:rsidR="00844C6F" w:rsidRPr="00D753AC" w14:paraId="03E81AD8" w14:textId="77777777" w:rsidTr="003A299E">
        <w:tc>
          <w:tcPr>
            <w:tcW w:w="1188" w:type="dxa"/>
            <w:vMerge/>
          </w:tcPr>
          <w:p w14:paraId="5AC181FF" w14:textId="35972632" w:rsidR="00844C6F" w:rsidRPr="00D753AC" w:rsidRDefault="00844C6F" w:rsidP="003A299E">
            <w:pPr>
              <w:tabs>
                <w:tab w:val="left" w:pos="1200"/>
              </w:tabs>
              <w:rPr>
                <w:rFonts w:asciiTheme="majorHAnsi" w:hAnsiTheme="majorHAnsi"/>
                <w:sz w:val="20"/>
                <w:szCs w:val="20"/>
              </w:rPr>
            </w:pPr>
          </w:p>
        </w:tc>
        <w:tc>
          <w:tcPr>
            <w:tcW w:w="1800" w:type="dxa"/>
          </w:tcPr>
          <w:p w14:paraId="4CA4F408" w14:textId="374CF0C8" w:rsidR="00844C6F" w:rsidRPr="00D753AC" w:rsidRDefault="00844C6F" w:rsidP="003A299E">
            <w:pPr>
              <w:tabs>
                <w:tab w:val="left" w:pos="1200"/>
              </w:tabs>
              <w:rPr>
                <w:rFonts w:asciiTheme="majorHAnsi" w:hAnsiTheme="majorHAnsi"/>
                <w:sz w:val="20"/>
                <w:szCs w:val="20"/>
              </w:rPr>
            </w:pPr>
            <w:r>
              <w:rPr>
                <w:rFonts w:asciiTheme="majorHAnsi" w:hAnsiTheme="majorHAnsi"/>
                <w:sz w:val="20"/>
                <w:szCs w:val="20"/>
              </w:rPr>
              <w:t>Tuesday, 1/10</w:t>
            </w:r>
          </w:p>
        </w:tc>
        <w:tc>
          <w:tcPr>
            <w:tcW w:w="1710" w:type="dxa"/>
          </w:tcPr>
          <w:p w14:paraId="6F32B7B6" w14:textId="77777777" w:rsidR="00844C6F" w:rsidRPr="00D753AC" w:rsidRDefault="00844C6F" w:rsidP="003A299E">
            <w:pPr>
              <w:tabs>
                <w:tab w:val="left" w:pos="1200"/>
              </w:tabs>
              <w:rPr>
                <w:rFonts w:asciiTheme="majorHAnsi" w:hAnsiTheme="majorHAnsi"/>
                <w:sz w:val="20"/>
                <w:szCs w:val="20"/>
              </w:rPr>
            </w:pPr>
          </w:p>
        </w:tc>
        <w:tc>
          <w:tcPr>
            <w:tcW w:w="2250" w:type="dxa"/>
          </w:tcPr>
          <w:p w14:paraId="430901BC" w14:textId="77777777" w:rsidR="00844C6F" w:rsidRDefault="00844C6F" w:rsidP="008A5244">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reading</w:t>
            </w:r>
            <w:proofErr w:type="gramEnd"/>
            <w:r>
              <w:rPr>
                <w:rFonts w:asciiTheme="majorHAnsi" w:hAnsiTheme="majorHAnsi"/>
                <w:sz w:val="20"/>
                <w:szCs w:val="20"/>
              </w:rPr>
              <w:t xml:space="preserve"> comp</w:t>
            </w:r>
          </w:p>
          <w:p w14:paraId="4B946F80" w14:textId="77777777" w:rsidR="00844C6F" w:rsidRDefault="00844C6F" w:rsidP="008A5244">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journal</w:t>
            </w:r>
            <w:proofErr w:type="gramEnd"/>
            <w:r>
              <w:rPr>
                <w:rFonts w:asciiTheme="majorHAnsi" w:hAnsiTheme="majorHAnsi"/>
                <w:sz w:val="20"/>
                <w:szCs w:val="20"/>
              </w:rPr>
              <w:t xml:space="preserve"> writing</w:t>
            </w:r>
          </w:p>
          <w:p w14:paraId="07BEB509" w14:textId="1886520D" w:rsidR="00844C6F" w:rsidRPr="00D753AC" w:rsidRDefault="00844C6F" w:rsidP="008A5244">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daily</w:t>
            </w:r>
            <w:proofErr w:type="gramEnd"/>
            <w:r>
              <w:rPr>
                <w:rFonts w:asciiTheme="majorHAnsi" w:hAnsiTheme="majorHAnsi"/>
                <w:sz w:val="20"/>
                <w:szCs w:val="20"/>
              </w:rPr>
              <w:t xml:space="preserve"> grammar and conventions review/practice</w:t>
            </w:r>
          </w:p>
        </w:tc>
        <w:tc>
          <w:tcPr>
            <w:tcW w:w="5220" w:type="dxa"/>
          </w:tcPr>
          <w:p w14:paraId="689AE0CA" w14:textId="761DDC6F" w:rsidR="00844C6F" w:rsidRDefault="00844C6F" w:rsidP="008A5244">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begin the class with journal writing where they will be responding to a current event (30 minutes)</w:t>
            </w:r>
          </w:p>
          <w:p w14:paraId="18AE9973" w14:textId="77777777" w:rsidR="00844C6F" w:rsidRDefault="00844C6F" w:rsidP="008A5244">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begin reading together and aloud in class, Hemingway’s “The Old Man and the Sea” for comprehension as well as interpretation (30 minutes)</w:t>
            </w:r>
          </w:p>
          <w:p w14:paraId="7D41921D" w14:textId="43F08DB0" w:rsidR="00844C6F" w:rsidRDefault="00844C6F" w:rsidP="008A5244">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a grammar and conventions review (2) followed by a quick grammar/conventions quiz (30 minutes)</w:t>
            </w:r>
          </w:p>
          <w:p w14:paraId="3A33CDBF" w14:textId="578F4B5C" w:rsidR="00844C6F" w:rsidRPr="00D753AC" w:rsidRDefault="00844C6F" w:rsidP="008A5244">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continue reading Hemingway’s “The Old Man and the Sea” together and aloud for comprehension as well as interpretation (30 minutes)</w:t>
            </w:r>
          </w:p>
        </w:tc>
        <w:tc>
          <w:tcPr>
            <w:tcW w:w="1730" w:type="dxa"/>
          </w:tcPr>
          <w:p w14:paraId="7068EA0E" w14:textId="77777777" w:rsidR="00844C6F" w:rsidRPr="00D753AC" w:rsidRDefault="00844C6F" w:rsidP="003A299E">
            <w:pPr>
              <w:tabs>
                <w:tab w:val="left" w:pos="1200"/>
              </w:tabs>
              <w:rPr>
                <w:rFonts w:asciiTheme="majorHAnsi" w:hAnsiTheme="majorHAnsi"/>
                <w:sz w:val="20"/>
                <w:szCs w:val="20"/>
              </w:rPr>
            </w:pPr>
          </w:p>
        </w:tc>
      </w:tr>
      <w:tr w:rsidR="00844C6F" w:rsidRPr="00D753AC" w14:paraId="7BCA0080" w14:textId="77777777" w:rsidTr="003A299E">
        <w:trPr>
          <w:gridAfter w:val="5"/>
          <w:wAfter w:w="12710" w:type="dxa"/>
          <w:trHeight w:val="244"/>
        </w:trPr>
        <w:tc>
          <w:tcPr>
            <w:tcW w:w="1188" w:type="dxa"/>
            <w:vMerge/>
          </w:tcPr>
          <w:p w14:paraId="7A5A7867" w14:textId="77777777" w:rsidR="00844C6F" w:rsidRPr="00D753AC" w:rsidRDefault="00844C6F" w:rsidP="003A299E">
            <w:pPr>
              <w:tabs>
                <w:tab w:val="left" w:pos="1200"/>
              </w:tabs>
              <w:rPr>
                <w:rFonts w:asciiTheme="majorHAnsi" w:hAnsiTheme="majorHAnsi"/>
                <w:sz w:val="20"/>
                <w:szCs w:val="20"/>
              </w:rPr>
            </w:pPr>
          </w:p>
        </w:tc>
      </w:tr>
      <w:tr w:rsidR="00844C6F" w:rsidRPr="00D753AC" w14:paraId="0D94A02E" w14:textId="77777777" w:rsidTr="003A299E">
        <w:trPr>
          <w:gridAfter w:val="5"/>
          <w:wAfter w:w="12710" w:type="dxa"/>
          <w:trHeight w:val="244"/>
        </w:trPr>
        <w:tc>
          <w:tcPr>
            <w:tcW w:w="1188" w:type="dxa"/>
            <w:vMerge/>
          </w:tcPr>
          <w:p w14:paraId="0F821CB9" w14:textId="77777777" w:rsidR="00844C6F" w:rsidRPr="00D753AC" w:rsidRDefault="00844C6F" w:rsidP="003A299E">
            <w:pPr>
              <w:tabs>
                <w:tab w:val="left" w:pos="1200"/>
              </w:tabs>
              <w:rPr>
                <w:rFonts w:asciiTheme="majorHAnsi" w:hAnsiTheme="majorHAnsi"/>
                <w:sz w:val="20"/>
                <w:szCs w:val="20"/>
              </w:rPr>
            </w:pPr>
          </w:p>
        </w:tc>
      </w:tr>
    </w:tbl>
    <w:p w14:paraId="19D1B651" w14:textId="77777777" w:rsidR="007748FF" w:rsidRDefault="007748FF" w:rsidP="007748FF">
      <w:pPr>
        <w:tabs>
          <w:tab w:val="left" w:pos="1200"/>
        </w:tabs>
      </w:pPr>
    </w:p>
    <w:p w14:paraId="1D4BFE58" w14:textId="77777777" w:rsidR="007748FF" w:rsidRDefault="007748FF" w:rsidP="007748FF">
      <w:r>
        <w:lastRenderedPageBreak/>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7748FF" w:rsidRPr="00D753AC" w14:paraId="19BC91F7" w14:textId="77777777" w:rsidTr="003A299E">
        <w:tc>
          <w:tcPr>
            <w:tcW w:w="1188" w:type="dxa"/>
            <w:shd w:val="clear" w:color="auto" w:fill="00FF00"/>
            <w:vAlign w:val="center"/>
          </w:tcPr>
          <w:p w14:paraId="0769434C"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6C477F77"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0DF1F5AA"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166A30EF"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02E400D1"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00000A0D" w14:textId="77777777" w:rsidR="007748FF"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STANDARDS</w:t>
            </w:r>
          </w:p>
          <w:p w14:paraId="1C8E4A14"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7748FF" w:rsidRPr="00D753AC" w14:paraId="77BB58DB" w14:textId="77777777" w:rsidTr="003A299E">
        <w:tc>
          <w:tcPr>
            <w:tcW w:w="1188" w:type="dxa"/>
            <w:vMerge w:val="restart"/>
          </w:tcPr>
          <w:p w14:paraId="72387C4B" w14:textId="77777777" w:rsidR="007748FF" w:rsidRPr="00D753AC" w:rsidRDefault="007748FF" w:rsidP="003A299E">
            <w:pPr>
              <w:tabs>
                <w:tab w:val="left" w:pos="1200"/>
              </w:tabs>
              <w:rPr>
                <w:rFonts w:asciiTheme="majorHAnsi" w:hAnsiTheme="majorHAnsi"/>
                <w:sz w:val="20"/>
                <w:szCs w:val="20"/>
              </w:rPr>
            </w:pPr>
            <w:r>
              <w:rPr>
                <w:rFonts w:asciiTheme="majorHAnsi" w:hAnsiTheme="majorHAnsi"/>
                <w:sz w:val="20"/>
                <w:szCs w:val="20"/>
              </w:rPr>
              <w:t>Week 2</w:t>
            </w:r>
          </w:p>
        </w:tc>
        <w:tc>
          <w:tcPr>
            <w:tcW w:w="1800" w:type="dxa"/>
          </w:tcPr>
          <w:p w14:paraId="7C053D58" w14:textId="1ABAF31C" w:rsidR="007748FF" w:rsidRPr="00D753AC" w:rsidRDefault="00844C6F" w:rsidP="003A299E">
            <w:pPr>
              <w:tabs>
                <w:tab w:val="left" w:pos="1200"/>
              </w:tabs>
              <w:rPr>
                <w:rFonts w:asciiTheme="majorHAnsi" w:hAnsiTheme="majorHAnsi"/>
                <w:sz w:val="20"/>
                <w:szCs w:val="20"/>
              </w:rPr>
            </w:pPr>
            <w:r>
              <w:rPr>
                <w:rFonts w:asciiTheme="majorHAnsi" w:hAnsiTheme="majorHAnsi"/>
                <w:sz w:val="20"/>
                <w:szCs w:val="20"/>
              </w:rPr>
              <w:t>Wednesday</w:t>
            </w:r>
            <w:r w:rsidR="007748FF">
              <w:rPr>
                <w:rFonts w:asciiTheme="majorHAnsi" w:hAnsiTheme="majorHAnsi"/>
                <w:sz w:val="20"/>
                <w:szCs w:val="20"/>
              </w:rPr>
              <w:t>, 1/11</w:t>
            </w:r>
          </w:p>
        </w:tc>
        <w:tc>
          <w:tcPr>
            <w:tcW w:w="1710" w:type="dxa"/>
          </w:tcPr>
          <w:p w14:paraId="700F575F" w14:textId="77777777" w:rsidR="007748FF" w:rsidRPr="00D753AC" w:rsidRDefault="007748FF" w:rsidP="003A299E">
            <w:pPr>
              <w:tabs>
                <w:tab w:val="left" w:pos="1200"/>
              </w:tabs>
              <w:rPr>
                <w:rFonts w:asciiTheme="majorHAnsi" w:hAnsiTheme="majorHAnsi"/>
                <w:sz w:val="20"/>
                <w:szCs w:val="20"/>
              </w:rPr>
            </w:pPr>
          </w:p>
        </w:tc>
        <w:tc>
          <w:tcPr>
            <w:tcW w:w="2250" w:type="dxa"/>
          </w:tcPr>
          <w:p w14:paraId="47084BCA" w14:textId="6703F9BF" w:rsidR="007748FF" w:rsidRDefault="00776AE6" w:rsidP="003A299E">
            <w:pPr>
              <w:tabs>
                <w:tab w:val="left" w:pos="1200"/>
              </w:tabs>
              <w:rPr>
                <w:rFonts w:asciiTheme="majorHAnsi" w:hAnsiTheme="majorHAnsi"/>
                <w:sz w:val="20"/>
                <w:szCs w:val="20"/>
              </w:rPr>
            </w:pPr>
            <w:r>
              <w:rPr>
                <w:rFonts w:asciiTheme="majorHAnsi" w:hAnsiTheme="majorHAnsi"/>
                <w:sz w:val="20"/>
                <w:szCs w:val="20"/>
              </w:rPr>
              <w:t>-Benchmark Exam</w:t>
            </w:r>
          </w:p>
          <w:p w14:paraId="1797C1D6" w14:textId="2450553C" w:rsidR="00776AE6" w:rsidRPr="00D753AC" w:rsidRDefault="00776AE6" w:rsidP="003A299E">
            <w:pPr>
              <w:tabs>
                <w:tab w:val="left" w:pos="1200"/>
              </w:tabs>
              <w:rPr>
                <w:rFonts w:asciiTheme="majorHAnsi" w:hAnsiTheme="majorHAnsi"/>
                <w:sz w:val="20"/>
                <w:szCs w:val="20"/>
              </w:rPr>
            </w:pPr>
            <w:r>
              <w:rPr>
                <w:rFonts w:asciiTheme="majorHAnsi" w:hAnsiTheme="majorHAnsi"/>
                <w:sz w:val="20"/>
                <w:szCs w:val="20"/>
              </w:rPr>
              <w:t>-Narrative Essay Writing</w:t>
            </w:r>
          </w:p>
        </w:tc>
        <w:tc>
          <w:tcPr>
            <w:tcW w:w="5220" w:type="dxa"/>
          </w:tcPr>
          <w:p w14:paraId="1E910262" w14:textId="77777777" w:rsidR="007748FF" w:rsidRDefault="00776AE6"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Benchmark #1 (1 hour)</w:t>
            </w:r>
          </w:p>
          <w:p w14:paraId="33F3FEFE" w14:textId="515B6688" w:rsidR="00776AE6" w:rsidRPr="00D753AC" w:rsidRDefault="00776AE6"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introduced to narrative essay writing</w:t>
            </w:r>
            <w:r w:rsidR="001D2FC2">
              <w:rPr>
                <w:rFonts w:asciiTheme="majorHAnsi" w:hAnsiTheme="majorHAnsi"/>
                <w:sz w:val="20"/>
                <w:szCs w:val="20"/>
              </w:rPr>
              <w:t xml:space="preserve"> and will compose a narrative essay (1 hour)</w:t>
            </w:r>
          </w:p>
        </w:tc>
        <w:tc>
          <w:tcPr>
            <w:tcW w:w="1730" w:type="dxa"/>
          </w:tcPr>
          <w:p w14:paraId="328A1E5B" w14:textId="77777777" w:rsidR="007748FF" w:rsidRPr="00D753AC" w:rsidRDefault="007748FF" w:rsidP="003A299E">
            <w:pPr>
              <w:tabs>
                <w:tab w:val="left" w:pos="1200"/>
              </w:tabs>
              <w:rPr>
                <w:rFonts w:asciiTheme="majorHAnsi" w:hAnsiTheme="majorHAnsi"/>
                <w:sz w:val="20"/>
                <w:szCs w:val="20"/>
              </w:rPr>
            </w:pPr>
          </w:p>
        </w:tc>
      </w:tr>
      <w:tr w:rsidR="007748FF" w:rsidRPr="00D753AC" w14:paraId="7E9FC093" w14:textId="77777777" w:rsidTr="003A299E">
        <w:tc>
          <w:tcPr>
            <w:tcW w:w="1188" w:type="dxa"/>
            <w:vMerge/>
          </w:tcPr>
          <w:p w14:paraId="694CB48E" w14:textId="3C1535F4" w:rsidR="007748FF" w:rsidRDefault="007748FF" w:rsidP="003A299E">
            <w:pPr>
              <w:tabs>
                <w:tab w:val="left" w:pos="1200"/>
              </w:tabs>
              <w:rPr>
                <w:rFonts w:asciiTheme="majorHAnsi" w:hAnsiTheme="majorHAnsi"/>
                <w:sz w:val="20"/>
                <w:szCs w:val="20"/>
              </w:rPr>
            </w:pPr>
          </w:p>
        </w:tc>
        <w:tc>
          <w:tcPr>
            <w:tcW w:w="1800" w:type="dxa"/>
          </w:tcPr>
          <w:p w14:paraId="3EB7941C" w14:textId="415FAF03" w:rsidR="007748FF" w:rsidRDefault="00844C6F" w:rsidP="003A299E">
            <w:pPr>
              <w:tabs>
                <w:tab w:val="left" w:pos="1200"/>
              </w:tabs>
              <w:rPr>
                <w:rFonts w:asciiTheme="majorHAnsi" w:hAnsiTheme="majorHAnsi"/>
                <w:sz w:val="20"/>
                <w:szCs w:val="20"/>
              </w:rPr>
            </w:pPr>
            <w:r>
              <w:rPr>
                <w:rFonts w:asciiTheme="majorHAnsi" w:hAnsiTheme="majorHAnsi"/>
                <w:sz w:val="20"/>
                <w:szCs w:val="20"/>
              </w:rPr>
              <w:t>Thursday</w:t>
            </w:r>
            <w:r w:rsidR="007748FF">
              <w:rPr>
                <w:rFonts w:asciiTheme="majorHAnsi" w:hAnsiTheme="majorHAnsi"/>
                <w:sz w:val="20"/>
                <w:szCs w:val="20"/>
              </w:rPr>
              <w:t>, 1/12</w:t>
            </w:r>
          </w:p>
        </w:tc>
        <w:tc>
          <w:tcPr>
            <w:tcW w:w="1710" w:type="dxa"/>
          </w:tcPr>
          <w:p w14:paraId="23B9DEEC" w14:textId="77777777" w:rsidR="007748FF" w:rsidRPr="00D753AC" w:rsidRDefault="007748FF" w:rsidP="003A299E">
            <w:pPr>
              <w:tabs>
                <w:tab w:val="left" w:pos="1200"/>
              </w:tabs>
              <w:rPr>
                <w:rFonts w:asciiTheme="majorHAnsi" w:hAnsiTheme="majorHAnsi"/>
                <w:sz w:val="20"/>
                <w:szCs w:val="20"/>
              </w:rPr>
            </w:pPr>
          </w:p>
        </w:tc>
        <w:tc>
          <w:tcPr>
            <w:tcW w:w="2250" w:type="dxa"/>
          </w:tcPr>
          <w:p w14:paraId="0FA6A076" w14:textId="77777777" w:rsidR="00AE14BE" w:rsidRDefault="00AE14BE"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reading</w:t>
            </w:r>
            <w:proofErr w:type="gramEnd"/>
            <w:r>
              <w:rPr>
                <w:rFonts w:asciiTheme="majorHAnsi" w:hAnsiTheme="majorHAnsi"/>
                <w:sz w:val="20"/>
                <w:szCs w:val="20"/>
              </w:rPr>
              <w:t xml:space="preserve"> comp</w:t>
            </w:r>
          </w:p>
          <w:p w14:paraId="06669275" w14:textId="77777777" w:rsidR="00AE14BE" w:rsidRDefault="00AE14BE"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journal</w:t>
            </w:r>
            <w:proofErr w:type="gramEnd"/>
            <w:r>
              <w:rPr>
                <w:rFonts w:asciiTheme="majorHAnsi" w:hAnsiTheme="majorHAnsi"/>
                <w:sz w:val="20"/>
                <w:szCs w:val="20"/>
              </w:rPr>
              <w:t xml:space="preserve"> writing</w:t>
            </w:r>
          </w:p>
          <w:p w14:paraId="2CA9DB07" w14:textId="280D3FD6" w:rsidR="007748FF" w:rsidRPr="00D753AC" w:rsidRDefault="00AE14BE"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daily</w:t>
            </w:r>
            <w:proofErr w:type="gramEnd"/>
            <w:r>
              <w:rPr>
                <w:rFonts w:asciiTheme="majorHAnsi" w:hAnsiTheme="majorHAnsi"/>
                <w:sz w:val="20"/>
                <w:szCs w:val="20"/>
              </w:rPr>
              <w:t xml:space="preserve"> grammar and conventions review/practice</w:t>
            </w:r>
          </w:p>
        </w:tc>
        <w:tc>
          <w:tcPr>
            <w:tcW w:w="5220" w:type="dxa"/>
          </w:tcPr>
          <w:p w14:paraId="67AA24D3" w14:textId="77777777" w:rsidR="00AE14BE" w:rsidRDefault="00AE14BE"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begin the session with the review process of the first Benchmark.  They will take part in correcting and writing as understanding as to 1. Why they missed the questions and 2. Why the correct answer is correct. (30 minutes)</w:t>
            </w:r>
          </w:p>
          <w:p w14:paraId="552C5E3F" w14:textId="2E5A004B" w:rsidR="002A249A" w:rsidRDefault="002A249A"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complete the guide portion for “Old Man and the Sea” as their assessment for the piece (30 minutes)</w:t>
            </w:r>
          </w:p>
          <w:p w14:paraId="34248AD9" w14:textId="78EF6D90" w:rsidR="002A249A" w:rsidRDefault="002A249A" w:rsidP="002A249A">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a grammar and conventions review followed by a quick grammar/conventions quiz (30 minutes)</w:t>
            </w:r>
          </w:p>
          <w:p w14:paraId="4DCA191C" w14:textId="77777777" w:rsidR="002A249A" w:rsidRDefault="002A249A" w:rsidP="003A299E">
            <w:pPr>
              <w:tabs>
                <w:tab w:val="left" w:pos="1200"/>
              </w:tabs>
              <w:rPr>
                <w:rFonts w:asciiTheme="majorHAnsi" w:hAnsiTheme="majorHAnsi"/>
                <w:sz w:val="20"/>
                <w:szCs w:val="20"/>
              </w:rPr>
            </w:pPr>
          </w:p>
          <w:p w14:paraId="0B44667A" w14:textId="5D42D31F" w:rsidR="00AE14BE" w:rsidRPr="00D753AC" w:rsidRDefault="00AE14BE" w:rsidP="003A299E">
            <w:pPr>
              <w:tabs>
                <w:tab w:val="left" w:pos="1200"/>
              </w:tabs>
              <w:rPr>
                <w:rFonts w:asciiTheme="majorHAnsi" w:hAnsiTheme="majorHAnsi"/>
                <w:sz w:val="20"/>
                <w:szCs w:val="20"/>
              </w:rPr>
            </w:pPr>
          </w:p>
        </w:tc>
        <w:tc>
          <w:tcPr>
            <w:tcW w:w="1730" w:type="dxa"/>
          </w:tcPr>
          <w:p w14:paraId="5A1BFC02" w14:textId="77777777" w:rsidR="007748FF" w:rsidRPr="00D753AC" w:rsidRDefault="007748FF" w:rsidP="003A299E">
            <w:pPr>
              <w:tabs>
                <w:tab w:val="left" w:pos="1200"/>
              </w:tabs>
              <w:rPr>
                <w:rFonts w:asciiTheme="majorHAnsi" w:hAnsiTheme="majorHAnsi"/>
                <w:sz w:val="20"/>
                <w:szCs w:val="20"/>
              </w:rPr>
            </w:pPr>
          </w:p>
        </w:tc>
      </w:tr>
      <w:tr w:rsidR="007748FF" w:rsidRPr="00D753AC" w14:paraId="11C48FDF" w14:textId="77777777" w:rsidTr="003A299E">
        <w:tc>
          <w:tcPr>
            <w:tcW w:w="1188" w:type="dxa"/>
            <w:vMerge/>
          </w:tcPr>
          <w:p w14:paraId="51ABBE2A" w14:textId="5D32152C" w:rsidR="007748FF" w:rsidRDefault="007748FF" w:rsidP="003A299E">
            <w:pPr>
              <w:tabs>
                <w:tab w:val="left" w:pos="1200"/>
              </w:tabs>
              <w:rPr>
                <w:rFonts w:asciiTheme="majorHAnsi" w:hAnsiTheme="majorHAnsi"/>
                <w:sz w:val="20"/>
                <w:szCs w:val="20"/>
              </w:rPr>
            </w:pPr>
          </w:p>
        </w:tc>
        <w:tc>
          <w:tcPr>
            <w:tcW w:w="1800" w:type="dxa"/>
          </w:tcPr>
          <w:p w14:paraId="44AB275A" w14:textId="4F951387" w:rsidR="007748FF" w:rsidRDefault="00844C6F" w:rsidP="003A299E">
            <w:pPr>
              <w:tabs>
                <w:tab w:val="left" w:pos="1200"/>
              </w:tabs>
              <w:rPr>
                <w:rFonts w:asciiTheme="majorHAnsi" w:hAnsiTheme="majorHAnsi"/>
                <w:sz w:val="20"/>
                <w:szCs w:val="20"/>
              </w:rPr>
            </w:pPr>
            <w:r>
              <w:rPr>
                <w:rFonts w:asciiTheme="majorHAnsi" w:hAnsiTheme="majorHAnsi"/>
                <w:sz w:val="20"/>
                <w:szCs w:val="20"/>
              </w:rPr>
              <w:t>Tuesday</w:t>
            </w:r>
            <w:r w:rsidR="007748FF">
              <w:rPr>
                <w:rFonts w:asciiTheme="majorHAnsi" w:hAnsiTheme="majorHAnsi"/>
                <w:sz w:val="20"/>
                <w:szCs w:val="20"/>
              </w:rPr>
              <w:t>, 1/1</w:t>
            </w:r>
            <w:r>
              <w:rPr>
                <w:rFonts w:asciiTheme="majorHAnsi" w:hAnsiTheme="majorHAnsi"/>
                <w:sz w:val="20"/>
                <w:szCs w:val="20"/>
              </w:rPr>
              <w:t>7</w:t>
            </w:r>
          </w:p>
        </w:tc>
        <w:tc>
          <w:tcPr>
            <w:tcW w:w="1710" w:type="dxa"/>
          </w:tcPr>
          <w:p w14:paraId="75117638" w14:textId="77777777" w:rsidR="007748FF" w:rsidRPr="00D753AC" w:rsidRDefault="007748FF" w:rsidP="003A299E">
            <w:pPr>
              <w:tabs>
                <w:tab w:val="left" w:pos="1200"/>
              </w:tabs>
              <w:rPr>
                <w:rFonts w:asciiTheme="majorHAnsi" w:hAnsiTheme="majorHAnsi"/>
                <w:sz w:val="20"/>
                <w:szCs w:val="20"/>
              </w:rPr>
            </w:pPr>
          </w:p>
        </w:tc>
        <w:tc>
          <w:tcPr>
            <w:tcW w:w="2250" w:type="dxa"/>
          </w:tcPr>
          <w:p w14:paraId="1F56CA76" w14:textId="77777777" w:rsidR="00AE14BE" w:rsidRDefault="00AE14BE"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reading</w:t>
            </w:r>
            <w:proofErr w:type="gramEnd"/>
            <w:r>
              <w:rPr>
                <w:rFonts w:asciiTheme="majorHAnsi" w:hAnsiTheme="majorHAnsi"/>
                <w:sz w:val="20"/>
                <w:szCs w:val="20"/>
              </w:rPr>
              <w:t xml:space="preserve"> comp</w:t>
            </w:r>
          </w:p>
          <w:p w14:paraId="5FA1E2E9" w14:textId="77777777" w:rsidR="00AE14BE" w:rsidRDefault="00AE14BE"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journal</w:t>
            </w:r>
            <w:proofErr w:type="gramEnd"/>
            <w:r>
              <w:rPr>
                <w:rFonts w:asciiTheme="majorHAnsi" w:hAnsiTheme="majorHAnsi"/>
                <w:sz w:val="20"/>
                <w:szCs w:val="20"/>
              </w:rPr>
              <w:t xml:space="preserve"> writing</w:t>
            </w:r>
          </w:p>
          <w:p w14:paraId="39F129F8" w14:textId="608B00E0" w:rsidR="007748FF" w:rsidRPr="00D753AC" w:rsidRDefault="00AE14BE"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daily</w:t>
            </w:r>
            <w:proofErr w:type="gramEnd"/>
            <w:r>
              <w:rPr>
                <w:rFonts w:asciiTheme="majorHAnsi" w:hAnsiTheme="majorHAnsi"/>
                <w:sz w:val="20"/>
                <w:szCs w:val="20"/>
              </w:rPr>
              <w:t xml:space="preserve"> grammar and conventions review/practice</w:t>
            </w:r>
          </w:p>
        </w:tc>
        <w:tc>
          <w:tcPr>
            <w:tcW w:w="5220" w:type="dxa"/>
          </w:tcPr>
          <w:p w14:paraId="144B1923" w14:textId="77777777" w:rsidR="007748FF" w:rsidRDefault="002A249A"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begin the session with a journal response in regards to a current event article that they will be supplied with (30 minutes)</w:t>
            </w:r>
          </w:p>
          <w:p w14:paraId="3BEC0F4D" w14:textId="6A13C906" w:rsidR="002A249A" w:rsidRDefault="002A249A" w:rsidP="002A249A">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a grammar and conventions review followed by a quick grammar/conventions quiz (30 minutes)</w:t>
            </w:r>
          </w:p>
          <w:p w14:paraId="081164C0" w14:textId="77777777" w:rsidR="00F6090B" w:rsidRDefault="00F6090B" w:rsidP="00F6090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complete the guide portion for “Old Man and the Sea” as their assessment for the piece (30 minutes)</w:t>
            </w:r>
          </w:p>
          <w:p w14:paraId="73E3F106" w14:textId="24241B20" w:rsidR="002A249A" w:rsidRPr="00D753AC" w:rsidRDefault="002A249A" w:rsidP="00F6090B">
            <w:pPr>
              <w:tabs>
                <w:tab w:val="left" w:pos="1200"/>
              </w:tabs>
              <w:rPr>
                <w:rFonts w:asciiTheme="majorHAnsi" w:hAnsiTheme="majorHAnsi"/>
                <w:sz w:val="20"/>
                <w:szCs w:val="20"/>
              </w:rPr>
            </w:pPr>
          </w:p>
        </w:tc>
        <w:tc>
          <w:tcPr>
            <w:tcW w:w="1730" w:type="dxa"/>
          </w:tcPr>
          <w:p w14:paraId="0AA25C88" w14:textId="77777777" w:rsidR="007748FF" w:rsidRPr="00D753AC" w:rsidRDefault="007748FF" w:rsidP="003A299E">
            <w:pPr>
              <w:tabs>
                <w:tab w:val="left" w:pos="1200"/>
              </w:tabs>
              <w:rPr>
                <w:rFonts w:asciiTheme="majorHAnsi" w:hAnsiTheme="majorHAnsi"/>
                <w:sz w:val="20"/>
                <w:szCs w:val="20"/>
              </w:rPr>
            </w:pPr>
          </w:p>
        </w:tc>
      </w:tr>
      <w:tr w:rsidR="007748FF" w:rsidRPr="00D753AC" w14:paraId="3A139691" w14:textId="77777777" w:rsidTr="003A299E">
        <w:tc>
          <w:tcPr>
            <w:tcW w:w="1188" w:type="dxa"/>
            <w:vMerge/>
          </w:tcPr>
          <w:p w14:paraId="3CD015E9" w14:textId="201015E1" w:rsidR="007748FF" w:rsidRDefault="007748FF" w:rsidP="003A299E">
            <w:pPr>
              <w:tabs>
                <w:tab w:val="left" w:pos="1200"/>
              </w:tabs>
              <w:rPr>
                <w:rFonts w:asciiTheme="majorHAnsi" w:hAnsiTheme="majorHAnsi"/>
                <w:sz w:val="20"/>
                <w:szCs w:val="20"/>
              </w:rPr>
            </w:pPr>
          </w:p>
        </w:tc>
        <w:tc>
          <w:tcPr>
            <w:tcW w:w="1800" w:type="dxa"/>
          </w:tcPr>
          <w:p w14:paraId="15E55274" w14:textId="617C6EF5" w:rsidR="007748FF" w:rsidRDefault="00844C6F" w:rsidP="003A299E">
            <w:pPr>
              <w:tabs>
                <w:tab w:val="left" w:pos="1200"/>
              </w:tabs>
              <w:rPr>
                <w:rFonts w:asciiTheme="majorHAnsi" w:hAnsiTheme="majorHAnsi"/>
                <w:sz w:val="20"/>
                <w:szCs w:val="20"/>
              </w:rPr>
            </w:pPr>
            <w:r>
              <w:rPr>
                <w:rFonts w:asciiTheme="majorHAnsi" w:hAnsiTheme="majorHAnsi"/>
                <w:sz w:val="20"/>
                <w:szCs w:val="20"/>
              </w:rPr>
              <w:t>Wednesday</w:t>
            </w:r>
            <w:r w:rsidR="007748FF">
              <w:rPr>
                <w:rFonts w:asciiTheme="majorHAnsi" w:hAnsiTheme="majorHAnsi"/>
                <w:sz w:val="20"/>
                <w:szCs w:val="20"/>
              </w:rPr>
              <w:t>, 1/1</w:t>
            </w:r>
            <w:r>
              <w:rPr>
                <w:rFonts w:asciiTheme="majorHAnsi" w:hAnsiTheme="majorHAnsi"/>
                <w:sz w:val="20"/>
                <w:szCs w:val="20"/>
              </w:rPr>
              <w:t>8</w:t>
            </w:r>
          </w:p>
        </w:tc>
        <w:tc>
          <w:tcPr>
            <w:tcW w:w="1710" w:type="dxa"/>
          </w:tcPr>
          <w:p w14:paraId="1998F892" w14:textId="77777777" w:rsidR="007748FF" w:rsidRPr="00D753AC" w:rsidRDefault="007748FF" w:rsidP="003A299E">
            <w:pPr>
              <w:tabs>
                <w:tab w:val="left" w:pos="1200"/>
              </w:tabs>
              <w:rPr>
                <w:rFonts w:asciiTheme="majorHAnsi" w:hAnsiTheme="majorHAnsi"/>
                <w:sz w:val="20"/>
                <w:szCs w:val="20"/>
              </w:rPr>
            </w:pPr>
          </w:p>
        </w:tc>
        <w:tc>
          <w:tcPr>
            <w:tcW w:w="2250" w:type="dxa"/>
          </w:tcPr>
          <w:p w14:paraId="3A795576" w14:textId="77777777" w:rsidR="007748FF" w:rsidRDefault="001D2FC2" w:rsidP="003A299E">
            <w:pPr>
              <w:tabs>
                <w:tab w:val="left" w:pos="1200"/>
              </w:tabs>
              <w:rPr>
                <w:rFonts w:asciiTheme="majorHAnsi" w:hAnsiTheme="majorHAnsi"/>
                <w:sz w:val="20"/>
                <w:szCs w:val="20"/>
              </w:rPr>
            </w:pPr>
            <w:r>
              <w:rPr>
                <w:rFonts w:asciiTheme="majorHAnsi" w:hAnsiTheme="majorHAnsi"/>
                <w:sz w:val="20"/>
                <w:szCs w:val="20"/>
              </w:rPr>
              <w:t>-Benchmark Exam</w:t>
            </w:r>
          </w:p>
          <w:p w14:paraId="1C84B702" w14:textId="61F8FE84" w:rsidR="001D2FC2" w:rsidRPr="00D753AC" w:rsidRDefault="001D2FC2" w:rsidP="003A299E">
            <w:pPr>
              <w:tabs>
                <w:tab w:val="left" w:pos="1200"/>
              </w:tabs>
              <w:rPr>
                <w:rFonts w:asciiTheme="majorHAnsi" w:hAnsiTheme="majorHAnsi"/>
                <w:sz w:val="20"/>
                <w:szCs w:val="20"/>
              </w:rPr>
            </w:pPr>
            <w:r>
              <w:rPr>
                <w:rFonts w:asciiTheme="majorHAnsi" w:hAnsiTheme="majorHAnsi"/>
                <w:sz w:val="20"/>
                <w:szCs w:val="20"/>
              </w:rPr>
              <w:t>-Narrative Essay Writing</w:t>
            </w:r>
          </w:p>
        </w:tc>
        <w:tc>
          <w:tcPr>
            <w:tcW w:w="5220" w:type="dxa"/>
          </w:tcPr>
          <w:p w14:paraId="2848F2E2" w14:textId="77777777" w:rsidR="007748FF" w:rsidRDefault="001D2FC2"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Benchmark #2 (1 hour)</w:t>
            </w:r>
          </w:p>
          <w:p w14:paraId="2A6D8385" w14:textId="4FEDD96C" w:rsidR="001D2FC2" w:rsidRPr="00D753AC" w:rsidRDefault="00921197"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write an</w:t>
            </w:r>
            <w:r w:rsidR="001D2FC2">
              <w:rPr>
                <w:rFonts w:asciiTheme="majorHAnsi" w:hAnsiTheme="majorHAnsi"/>
                <w:sz w:val="20"/>
                <w:szCs w:val="20"/>
              </w:rPr>
              <w:t xml:space="preserve"> argumentative essay (1 hour)</w:t>
            </w:r>
          </w:p>
        </w:tc>
        <w:tc>
          <w:tcPr>
            <w:tcW w:w="1730" w:type="dxa"/>
          </w:tcPr>
          <w:p w14:paraId="465B5D35" w14:textId="77777777" w:rsidR="007748FF" w:rsidRPr="00D753AC" w:rsidRDefault="007748FF" w:rsidP="003A299E">
            <w:pPr>
              <w:tabs>
                <w:tab w:val="left" w:pos="1200"/>
              </w:tabs>
              <w:rPr>
                <w:rFonts w:asciiTheme="majorHAnsi" w:hAnsiTheme="majorHAnsi"/>
                <w:sz w:val="20"/>
                <w:szCs w:val="20"/>
              </w:rPr>
            </w:pPr>
          </w:p>
        </w:tc>
      </w:tr>
      <w:tr w:rsidR="003C6D0F" w:rsidRPr="00D753AC" w14:paraId="1085321D" w14:textId="77777777" w:rsidTr="003A299E">
        <w:trPr>
          <w:gridAfter w:val="5"/>
          <w:wAfter w:w="12710" w:type="dxa"/>
          <w:trHeight w:val="244"/>
        </w:trPr>
        <w:tc>
          <w:tcPr>
            <w:tcW w:w="1188" w:type="dxa"/>
            <w:vMerge/>
          </w:tcPr>
          <w:p w14:paraId="1C840A20" w14:textId="119A9548" w:rsidR="003C6D0F" w:rsidRDefault="003C6D0F" w:rsidP="003A299E">
            <w:pPr>
              <w:tabs>
                <w:tab w:val="left" w:pos="1200"/>
              </w:tabs>
              <w:rPr>
                <w:rFonts w:asciiTheme="majorHAnsi" w:hAnsiTheme="majorHAnsi"/>
                <w:sz w:val="20"/>
                <w:szCs w:val="20"/>
              </w:rPr>
            </w:pPr>
          </w:p>
        </w:tc>
      </w:tr>
    </w:tbl>
    <w:p w14:paraId="60E036C2" w14:textId="77777777" w:rsidR="007748FF" w:rsidRDefault="007748FF" w:rsidP="007748FF">
      <w:pPr>
        <w:tabs>
          <w:tab w:val="left" w:pos="1200"/>
        </w:tabs>
      </w:pPr>
    </w:p>
    <w:p w14:paraId="14A1A179" w14:textId="77777777" w:rsidR="007748FF" w:rsidRDefault="007748FF" w:rsidP="007748FF">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7748FF" w:rsidRPr="00D753AC" w14:paraId="035AB516" w14:textId="77777777" w:rsidTr="003A299E">
        <w:tc>
          <w:tcPr>
            <w:tcW w:w="1188" w:type="dxa"/>
            <w:shd w:val="clear" w:color="auto" w:fill="00FF00"/>
            <w:vAlign w:val="center"/>
          </w:tcPr>
          <w:p w14:paraId="17BC4F24"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2E34C3B0"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394405D6"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01A0C6DA"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0FF94016"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681C49E2" w14:textId="77777777" w:rsidR="007748FF"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STANDARDS</w:t>
            </w:r>
          </w:p>
          <w:p w14:paraId="204B49CB" w14:textId="77777777" w:rsidR="007748FF" w:rsidRPr="00D753AC" w:rsidRDefault="007748FF" w:rsidP="003A299E">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844C6F" w:rsidRPr="00D753AC" w14:paraId="24649A55" w14:textId="77777777" w:rsidTr="00A654A9">
        <w:tc>
          <w:tcPr>
            <w:tcW w:w="1188" w:type="dxa"/>
            <w:vMerge w:val="restart"/>
          </w:tcPr>
          <w:p w14:paraId="49E1B348" w14:textId="77777777" w:rsidR="00844C6F" w:rsidRDefault="00844C6F" w:rsidP="003A299E">
            <w:pPr>
              <w:tabs>
                <w:tab w:val="left" w:pos="1200"/>
              </w:tabs>
              <w:rPr>
                <w:rFonts w:asciiTheme="majorHAnsi" w:hAnsiTheme="majorHAnsi"/>
                <w:sz w:val="20"/>
                <w:szCs w:val="20"/>
              </w:rPr>
            </w:pPr>
            <w:r>
              <w:rPr>
                <w:rFonts w:asciiTheme="majorHAnsi" w:hAnsiTheme="majorHAnsi"/>
                <w:sz w:val="20"/>
                <w:szCs w:val="20"/>
              </w:rPr>
              <w:t>Week 3</w:t>
            </w:r>
          </w:p>
        </w:tc>
        <w:tc>
          <w:tcPr>
            <w:tcW w:w="1800" w:type="dxa"/>
          </w:tcPr>
          <w:p w14:paraId="72A7A406" w14:textId="007D7087" w:rsidR="00844C6F" w:rsidRDefault="00844C6F" w:rsidP="003A299E">
            <w:pPr>
              <w:tabs>
                <w:tab w:val="left" w:pos="1200"/>
              </w:tabs>
              <w:rPr>
                <w:rFonts w:asciiTheme="majorHAnsi" w:hAnsiTheme="majorHAnsi"/>
                <w:sz w:val="20"/>
                <w:szCs w:val="20"/>
              </w:rPr>
            </w:pPr>
          </w:p>
        </w:tc>
        <w:tc>
          <w:tcPr>
            <w:tcW w:w="10910" w:type="dxa"/>
            <w:gridSpan w:val="4"/>
          </w:tcPr>
          <w:p w14:paraId="244C7656" w14:textId="6493B04F" w:rsidR="00844C6F" w:rsidRPr="005C1B68" w:rsidRDefault="00844C6F" w:rsidP="003A299E">
            <w:pPr>
              <w:tabs>
                <w:tab w:val="left" w:pos="1200"/>
              </w:tabs>
              <w:jc w:val="center"/>
              <w:rPr>
                <w:rFonts w:asciiTheme="majorHAnsi" w:hAnsiTheme="majorHAnsi"/>
                <w:b/>
                <w:sz w:val="20"/>
                <w:szCs w:val="20"/>
              </w:rPr>
            </w:pPr>
          </w:p>
        </w:tc>
      </w:tr>
      <w:tr w:rsidR="00844C6F" w:rsidRPr="00D753AC" w14:paraId="618E000B" w14:textId="77777777" w:rsidTr="003A299E">
        <w:tc>
          <w:tcPr>
            <w:tcW w:w="1188" w:type="dxa"/>
            <w:vMerge/>
          </w:tcPr>
          <w:p w14:paraId="42818798" w14:textId="77777777" w:rsidR="00844C6F" w:rsidRDefault="00844C6F" w:rsidP="003A299E">
            <w:pPr>
              <w:tabs>
                <w:tab w:val="left" w:pos="1200"/>
              </w:tabs>
              <w:rPr>
                <w:rFonts w:asciiTheme="majorHAnsi" w:hAnsiTheme="majorHAnsi"/>
                <w:sz w:val="20"/>
                <w:szCs w:val="20"/>
              </w:rPr>
            </w:pPr>
          </w:p>
        </w:tc>
        <w:tc>
          <w:tcPr>
            <w:tcW w:w="1800" w:type="dxa"/>
          </w:tcPr>
          <w:p w14:paraId="7E3BAE74" w14:textId="560A6128" w:rsidR="00844C6F" w:rsidRDefault="00844C6F" w:rsidP="003A299E">
            <w:pPr>
              <w:tabs>
                <w:tab w:val="left" w:pos="1200"/>
              </w:tabs>
              <w:rPr>
                <w:rFonts w:asciiTheme="majorHAnsi" w:hAnsiTheme="majorHAnsi"/>
                <w:sz w:val="20"/>
                <w:szCs w:val="20"/>
              </w:rPr>
            </w:pPr>
            <w:r>
              <w:rPr>
                <w:rFonts w:asciiTheme="majorHAnsi" w:hAnsiTheme="majorHAnsi"/>
                <w:sz w:val="20"/>
                <w:szCs w:val="20"/>
              </w:rPr>
              <w:t>Thursday, 1/19</w:t>
            </w:r>
          </w:p>
        </w:tc>
        <w:tc>
          <w:tcPr>
            <w:tcW w:w="1710" w:type="dxa"/>
          </w:tcPr>
          <w:p w14:paraId="52A088FB" w14:textId="77777777" w:rsidR="00844C6F" w:rsidRPr="00D753AC" w:rsidRDefault="00844C6F" w:rsidP="003A299E">
            <w:pPr>
              <w:tabs>
                <w:tab w:val="left" w:pos="1200"/>
              </w:tabs>
              <w:rPr>
                <w:rFonts w:asciiTheme="majorHAnsi" w:hAnsiTheme="majorHAnsi"/>
                <w:sz w:val="20"/>
                <w:szCs w:val="20"/>
              </w:rPr>
            </w:pPr>
          </w:p>
        </w:tc>
        <w:tc>
          <w:tcPr>
            <w:tcW w:w="2250" w:type="dxa"/>
          </w:tcPr>
          <w:p w14:paraId="4FAD715C" w14:textId="77777777" w:rsidR="00844C6F" w:rsidRDefault="00844C6F"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reading</w:t>
            </w:r>
            <w:proofErr w:type="gramEnd"/>
            <w:r>
              <w:rPr>
                <w:rFonts w:asciiTheme="majorHAnsi" w:hAnsiTheme="majorHAnsi"/>
                <w:sz w:val="20"/>
                <w:szCs w:val="20"/>
              </w:rPr>
              <w:t xml:space="preserve"> comp</w:t>
            </w:r>
          </w:p>
          <w:p w14:paraId="4BE2A40C" w14:textId="77777777" w:rsidR="00844C6F" w:rsidRDefault="00844C6F"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journal</w:t>
            </w:r>
            <w:proofErr w:type="gramEnd"/>
            <w:r>
              <w:rPr>
                <w:rFonts w:asciiTheme="majorHAnsi" w:hAnsiTheme="majorHAnsi"/>
                <w:sz w:val="20"/>
                <w:szCs w:val="20"/>
              </w:rPr>
              <w:t xml:space="preserve"> writing</w:t>
            </w:r>
          </w:p>
          <w:p w14:paraId="73B3F44D" w14:textId="50BC4117" w:rsidR="00844C6F" w:rsidRPr="00D753AC" w:rsidRDefault="00844C6F"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daily</w:t>
            </w:r>
            <w:proofErr w:type="gramEnd"/>
            <w:r>
              <w:rPr>
                <w:rFonts w:asciiTheme="majorHAnsi" w:hAnsiTheme="majorHAnsi"/>
                <w:sz w:val="20"/>
                <w:szCs w:val="20"/>
              </w:rPr>
              <w:t xml:space="preserve"> grammar and conventions review/practice</w:t>
            </w:r>
          </w:p>
        </w:tc>
        <w:tc>
          <w:tcPr>
            <w:tcW w:w="5220" w:type="dxa"/>
          </w:tcPr>
          <w:p w14:paraId="1AE92820" w14:textId="2B795021" w:rsidR="00844C6F" w:rsidRDefault="00844C6F"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begin the session with the review process of the second Benchmark.  They will take part in correcting and writing as understanding as to 1. Why they missed the questions and 2. Why the correct answer is correct. (30 minutes)</w:t>
            </w:r>
          </w:p>
          <w:p w14:paraId="33323DC2" w14:textId="77777777" w:rsidR="00844C6F" w:rsidRDefault="00844C6F" w:rsidP="0021684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a grammar and conventions review followed by a quick grammar/conventions quiz (30 minutes)</w:t>
            </w:r>
          </w:p>
          <w:p w14:paraId="7E39C937" w14:textId="77777777" w:rsidR="00844C6F" w:rsidRDefault="00844C6F" w:rsidP="00F6090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begin reading Nathaniel Hawthorne’s “Young Goodman Brown” for comprehension as well as understanding of metaphor, symbol, and narrative point of view (30 minutes)</w:t>
            </w:r>
          </w:p>
          <w:p w14:paraId="09E930C1" w14:textId="77777777" w:rsidR="00844C6F" w:rsidRDefault="00844C6F" w:rsidP="00F6090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upon</w:t>
            </w:r>
            <w:proofErr w:type="gramEnd"/>
            <w:r>
              <w:rPr>
                <w:rFonts w:asciiTheme="majorHAnsi" w:hAnsiTheme="majorHAnsi"/>
                <w:sz w:val="20"/>
                <w:szCs w:val="20"/>
              </w:rPr>
              <w:t xml:space="preserve"> completion of reading “Young Goodman Brown” students will construct an essay in which they choose an important symbol from the story and describe the way in which the author uses it to support his theme (30 minutes)</w:t>
            </w:r>
          </w:p>
          <w:p w14:paraId="59B0161F" w14:textId="77777777" w:rsidR="00844C6F" w:rsidRPr="00D753AC" w:rsidRDefault="00844C6F" w:rsidP="003A299E">
            <w:pPr>
              <w:tabs>
                <w:tab w:val="left" w:pos="1200"/>
              </w:tabs>
              <w:rPr>
                <w:rFonts w:asciiTheme="majorHAnsi" w:hAnsiTheme="majorHAnsi"/>
                <w:sz w:val="20"/>
                <w:szCs w:val="20"/>
              </w:rPr>
            </w:pPr>
          </w:p>
        </w:tc>
        <w:tc>
          <w:tcPr>
            <w:tcW w:w="1730" w:type="dxa"/>
          </w:tcPr>
          <w:p w14:paraId="534D8FAF" w14:textId="77777777" w:rsidR="00844C6F" w:rsidRPr="00D753AC" w:rsidRDefault="00844C6F" w:rsidP="003A299E">
            <w:pPr>
              <w:tabs>
                <w:tab w:val="left" w:pos="1200"/>
              </w:tabs>
              <w:rPr>
                <w:rFonts w:asciiTheme="majorHAnsi" w:hAnsiTheme="majorHAnsi"/>
                <w:sz w:val="20"/>
                <w:szCs w:val="20"/>
              </w:rPr>
            </w:pPr>
          </w:p>
        </w:tc>
      </w:tr>
      <w:tr w:rsidR="00844C6F" w:rsidRPr="00D753AC" w14:paraId="715CFFA2" w14:textId="77777777" w:rsidTr="003A299E">
        <w:tc>
          <w:tcPr>
            <w:tcW w:w="1188" w:type="dxa"/>
            <w:vMerge/>
          </w:tcPr>
          <w:p w14:paraId="1FA48D2D" w14:textId="7BB624F0" w:rsidR="00844C6F" w:rsidRDefault="00844C6F" w:rsidP="003A299E">
            <w:pPr>
              <w:tabs>
                <w:tab w:val="left" w:pos="1200"/>
              </w:tabs>
              <w:rPr>
                <w:rFonts w:asciiTheme="majorHAnsi" w:hAnsiTheme="majorHAnsi"/>
                <w:sz w:val="20"/>
                <w:szCs w:val="20"/>
              </w:rPr>
            </w:pPr>
          </w:p>
        </w:tc>
        <w:tc>
          <w:tcPr>
            <w:tcW w:w="1800" w:type="dxa"/>
          </w:tcPr>
          <w:p w14:paraId="06C8AF66" w14:textId="2DB8EA9B" w:rsidR="00844C6F" w:rsidRDefault="00844C6F" w:rsidP="003A299E">
            <w:pPr>
              <w:tabs>
                <w:tab w:val="left" w:pos="1200"/>
              </w:tabs>
              <w:rPr>
                <w:rFonts w:asciiTheme="majorHAnsi" w:hAnsiTheme="majorHAnsi"/>
                <w:sz w:val="20"/>
                <w:szCs w:val="20"/>
              </w:rPr>
            </w:pPr>
            <w:r>
              <w:rPr>
                <w:rFonts w:asciiTheme="majorHAnsi" w:hAnsiTheme="majorHAnsi"/>
                <w:sz w:val="20"/>
                <w:szCs w:val="20"/>
              </w:rPr>
              <w:t>Friday, 1/20</w:t>
            </w:r>
          </w:p>
        </w:tc>
        <w:tc>
          <w:tcPr>
            <w:tcW w:w="1710" w:type="dxa"/>
          </w:tcPr>
          <w:p w14:paraId="5BFD8A6F" w14:textId="77777777" w:rsidR="00844C6F" w:rsidRPr="00D753AC" w:rsidRDefault="00844C6F" w:rsidP="003A299E">
            <w:pPr>
              <w:tabs>
                <w:tab w:val="left" w:pos="1200"/>
              </w:tabs>
              <w:rPr>
                <w:rFonts w:asciiTheme="majorHAnsi" w:hAnsiTheme="majorHAnsi"/>
                <w:sz w:val="20"/>
                <w:szCs w:val="20"/>
              </w:rPr>
            </w:pPr>
          </w:p>
        </w:tc>
        <w:tc>
          <w:tcPr>
            <w:tcW w:w="2250" w:type="dxa"/>
          </w:tcPr>
          <w:p w14:paraId="6119FC4D" w14:textId="77777777" w:rsidR="00844C6F" w:rsidRDefault="00844C6F"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reading</w:t>
            </w:r>
            <w:proofErr w:type="gramEnd"/>
            <w:r>
              <w:rPr>
                <w:rFonts w:asciiTheme="majorHAnsi" w:hAnsiTheme="majorHAnsi"/>
                <w:sz w:val="20"/>
                <w:szCs w:val="20"/>
              </w:rPr>
              <w:t xml:space="preserve"> comp</w:t>
            </w:r>
          </w:p>
          <w:p w14:paraId="3CF0F3DC" w14:textId="77777777" w:rsidR="00844C6F" w:rsidRDefault="00844C6F"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journal</w:t>
            </w:r>
            <w:proofErr w:type="gramEnd"/>
            <w:r>
              <w:rPr>
                <w:rFonts w:asciiTheme="majorHAnsi" w:hAnsiTheme="majorHAnsi"/>
                <w:sz w:val="20"/>
                <w:szCs w:val="20"/>
              </w:rPr>
              <w:t xml:space="preserve"> writing</w:t>
            </w:r>
          </w:p>
          <w:p w14:paraId="28B4AEE0" w14:textId="02C80941" w:rsidR="00844C6F" w:rsidRPr="00D753AC" w:rsidRDefault="00844C6F"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daily</w:t>
            </w:r>
            <w:proofErr w:type="gramEnd"/>
            <w:r>
              <w:rPr>
                <w:rFonts w:asciiTheme="majorHAnsi" w:hAnsiTheme="majorHAnsi"/>
                <w:sz w:val="20"/>
                <w:szCs w:val="20"/>
              </w:rPr>
              <w:t xml:space="preserve"> grammar and conventions review/practice</w:t>
            </w:r>
          </w:p>
        </w:tc>
        <w:tc>
          <w:tcPr>
            <w:tcW w:w="5220" w:type="dxa"/>
          </w:tcPr>
          <w:p w14:paraId="67FE1E8B" w14:textId="1BE96C80" w:rsidR="00844C6F" w:rsidRDefault="00844C6F"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upon</w:t>
            </w:r>
            <w:proofErr w:type="gramEnd"/>
            <w:r>
              <w:rPr>
                <w:rFonts w:asciiTheme="majorHAnsi" w:hAnsiTheme="majorHAnsi"/>
                <w:sz w:val="20"/>
                <w:szCs w:val="20"/>
              </w:rPr>
              <w:t xml:space="preserve"> completion of reading “Young Goodman Brown” students will construct an essay in which they choose an important symbol from the story and describe the way in which the author uses it to support his theme (30 minutes)</w:t>
            </w:r>
          </w:p>
          <w:p w14:paraId="255D30F9" w14:textId="77777777" w:rsidR="00844C6F" w:rsidRDefault="00844C6F"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begin the session by reading a current event article and writing an article review for that particular piece (I will supply them with a template for what the review should contain and apply to (1 hour)</w:t>
            </w:r>
          </w:p>
          <w:p w14:paraId="63A4EC3A" w14:textId="77777777" w:rsidR="00844C6F" w:rsidRDefault="00844C6F" w:rsidP="00F6090B">
            <w:pPr>
              <w:tabs>
                <w:tab w:val="left" w:pos="1200"/>
              </w:tabs>
              <w:rPr>
                <w:rFonts w:asciiTheme="majorHAnsi" w:hAnsiTheme="majorHAnsi"/>
                <w:sz w:val="20"/>
                <w:szCs w:val="20"/>
              </w:rPr>
            </w:pPr>
            <w:r>
              <w:rPr>
                <w:rFonts w:asciiTheme="majorHAnsi" w:hAnsiTheme="majorHAnsi"/>
                <w:sz w:val="20"/>
                <w:szCs w:val="20"/>
              </w:rPr>
              <w:t>--American Literature Review of Puritan and Rationalist time periods (30 minutes)</w:t>
            </w:r>
          </w:p>
          <w:p w14:paraId="4D81BB14" w14:textId="77777777" w:rsidR="00844C6F" w:rsidRDefault="00844C6F" w:rsidP="00F6090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read and annotate a piece of poetry from the Puritan time period.  We will use Anne Bradstreet’s “Author to Her Book”.  We will work with metaphor, symbol, and structure in regards to poetry (30 minutes)</w:t>
            </w:r>
          </w:p>
          <w:p w14:paraId="688F87A3" w14:textId="65537378" w:rsidR="00844C6F" w:rsidRDefault="00844C6F" w:rsidP="00F6090B">
            <w:pPr>
              <w:tabs>
                <w:tab w:val="left" w:pos="1200"/>
              </w:tabs>
              <w:rPr>
                <w:rFonts w:asciiTheme="majorHAnsi" w:hAnsiTheme="majorHAnsi"/>
                <w:sz w:val="20"/>
                <w:szCs w:val="20"/>
              </w:rPr>
            </w:pPr>
          </w:p>
          <w:p w14:paraId="36A58617" w14:textId="5B96676D" w:rsidR="00844C6F" w:rsidRPr="00D753AC" w:rsidRDefault="00844C6F" w:rsidP="003A299E">
            <w:pPr>
              <w:tabs>
                <w:tab w:val="left" w:pos="1200"/>
              </w:tabs>
              <w:rPr>
                <w:rFonts w:asciiTheme="majorHAnsi" w:hAnsiTheme="majorHAnsi"/>
                <w:sz w:val="20"/>
                <w:szCs w:val="20"/>
              </w:rPr>
            </w:pPr>
          </w:p>
        </w:tc>
        <w:tc>
          <w:tcPr>
            <w:tcW w:w="1730" w:type="dxa"/>
          </w:tcPr>
          <w:p w14:paraId="0715FB79" w14:textId="77777777" w:rsidR="00844C6F" w:rsidRPr="00D753AC" w:rsidRDefault="00844C6F" w:rsidP="003A299E">
            <w:pPr>
              <w:tabs>
                <w:tab w:val="left" w:pos="1200"/>
              </w:tabs>
              <w:rPr>
                <w:rFonts w:asciiTheme="majorHAnsi" w:hAnsiTheme="majorHAnsi"/>
                <w:sz w:val="20"/>
                <w:szCs w:val="20"/>
              </w:rPr>
            </w:pPr>
          </w:p>
        </w:tc>
      </w:tr>
      <w:tr w:rsidR="00844C6F" w:rsidRPr="00D753AC" w14:paraId="2CEF7665" w14:textId="77777777" w:rsidTr="003A299E">
        <w:tc>
          <w:tcPr>
            <w:tcW w:w="1188" w:type="dxa"/>
            <w:vMerge/>
          </w:tcPr>
          <w:p w14:paraId="17C7F047" w14:textId="032C7523" w:rsidR="00844C6F" w:rsidRDefault="00844C6F" w:rsidP="003A299E">
            <w:pPr>
              <w:tabs>
                <w:tab w:val="left" w:pos="1200"/>
              </w:tabs>
              <w:rPr>
                <w:rFonts w:asciiTheme="majorHAnsi" w:hAnsiTheme="majorHAnsi"/>
                <w:sz w:val="20"/>
                <w:szCs w:val="20"/>
              </w:rPr>
            </w:pPr>
          </w:p>
        </w:tc>
        <w:tc>
          <w:tcPr>
            <w:tcW w:w="1800" w:type="dxa"/>
          </w:tcPr>
          <w:p w14:paraId="6C59822C" w14:textId="30D1DF76" w:rsidR="00844C6F" w:rsidRDefault="00844C6F" w:rsidP="003A299E">
            <w:pPr>
              <w:tabs>
                <w:tab w:val="left" w:pos="1200"/>
              </w:tabs>
              <w:rPr>
                <w:rFonts w:asciiTheme="majorHAnsi" w:hAnsiTheme="majorHAnsi"/>
                <w:sz w:val="20"/>
                <w:szCs w:val="20"/>
              </w:rPr>
            </w:pPr>
            <w:r>
              <w:rPr>
                <w:rFonts w:asciiTheme="majorHAnsi" w:hAnsiTheme="majorHAnsi"/>
                <w:sz w:val="20"/>
                <w:szCs w:val="20"/>
              </w:rPr>
              <w:t>Monday, 1/23</w:t>
            </w:r>
          </w:p>
        </w:tc>
        <w:tc>
          <w:tcPr>
            <w:tcW w:w="1710" w:type="dxa"/>
          </w:tcPr>
          <w:p w14:paraId="40E3BC88" w14:textId="77777777" w:rsidR="00844C6F" w:rsidRPr="00D753AC" w:rsidRDefault="00844C6F" w:rsidP="003A299E">
            <w:pPr>
              <w:tabs>
                <w:tab w:val="left" w:pos="1200"/>
              </w:tabs>
              <w:rPr>
                <w:rFonts w:asciiTheme="majorHAnsi" w:hAnsiTheme="majorHAnsi"/>
                <w:sz w:val="20"/>
                <w:szCs w:val="20"/>
              </w:rPr>
            </w:pPr>
          </w:p>
        </w:tc>
        <w:tc>
          <w:tcPr>
            <w:tcW w:w="2250" w:type="dxa"/>
          </w:tcPr>
          <w:p w14:paraId="7BC492A2" w14:textId="03B2BBCB" w:rsidR="00844C6F" w:rsidRPr="00D753AC" w:rsidRDefault="003F58FF" w:rsidP="00AE14B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argumentative</w:t>
            </w:r>
            <w:proofErr w:type="gramEnd"/>
            <w:r>
              <w:rPr>
                <w:rFonts w:asciiTheme="majorHAnsi" w:hAnsiTheme="majorHAnsi"/>
                <w:sz w:val="20"/>
                <w:szCs w:val="20"/>
              </w:rPr>
              <w:t xml:space="preserve"> and document based writing</w:t>
            </w:r>
          </w:p>
        </w:tc>
        <w:tc>
          <w:tcPr>
            <w:tcW w:w="5220" w:type="dxa"/>
          </w:tcPr>
          <w:p w14:paraId="3F3A39E7" w14:textId="5CD68704" w:rsidR="00844C6F" w:rsidRPr="00D753AC" w:rsidRDefault="003F58FF" w:rsidP="003A299E">
            <w:pPr>
              <w:tabs>
                <w:tab w:val="left" w:pos="1200"/>
              </w:tabs>
              <w:rPr>
                <w:rFonts w:asciiTheme="majorHAnsi" w:hAnsiTheme="majorHAnsi"/>
                <w:sz w:val="20"/>
                <w:szCs w:val="20"/>
              </w:rPr>
            </w:pPr>
            <w:r>
              <w:rPr>
                <w:rFonts w:asciiTheme="majorHAnsi" w:hAnsiTheme="majorHAnsi"/>
                <w:sz w:val="20"/>
                <w:szCs w:val="20"/>
              </w:rPr>
              <w:t xml:space="preserve">-EOC Style Argumentative Essay (1 Hour, 30 </w:t>
            </w:r>
            <w:proofErr w:type="spellStart"/>
            <w:r>
              <w:rPr>
                <w:rFonts w:asciiTheme="majorHAnsi" w:hAnsiTheme="majorHAnsi"/>
                <w:sz w:val="20"/>
                <w:szCs w:val="20"/>
              </w:rPr>
              <w:t>mins</w:t>
            </w:r>
            <w:proofErr w:type="spellEnd"/>
            <w:r>
              <w:rPr>
                <w:rFonts w:asciiTheme="majorHAnsi" w:hAnsiTheme="majorHAnsi"/>
                <w:sz w:val="20"/>
                <w:szCs w:val="20"/>
              </w:rPr>
              <w:t>)</w:t>
            </w:r>
          </w:p>
        </w:tc>
        <w:tc>
          <w:tcPr>
            <w:tcW w:w="1730" w:type="dxa"/>
          </w:tcPr>
          <w:p w14:paraId="37CC1FDF" w14:textId="77777777" w:rsidR="00844C6F" w:rsidRPr="00D753AC" w:rsidRDefault="00844C6F" w:rsidP="003A299E">
            <w:pPr>
              <w:tabs>
                <w:tab w:val="left" w:pos="1200"/>
              </w:tabs>
              <w:rPr>
                <w:rFonts w:asciiTheme="majorHAnsi" w:hAnsiTheme="majorHAnsi"/>
                <w:sz w:val="20"/>
                <w:szCs w:val="20"/>
              </w:rPr>
            </w:pPr>
          </w:p>
        </w:tc>
      </w:tr>
      <w:tr w:rsidR="00844C6F" w:rsidRPr="00D753AC" w14:paraId="7A411513" w14:textId="77777777" w:rsidTr="003A299E">
        <w:tc>
          <w:tcPr>
            <w:tcW w:w="1188" w:type="dxa"/>
            <w:vMerge/>
          </w:tcPr>
          <w:p w14:paraId="799DC5FF" w14:textId="77777777" w:rsidR="00844C6F" w:rsidRDefault="00844C6F" w:rsidP="003A299E">
            <w:pPr>
              <w:tabs>
                <w:tab w:val="left" w:pos="1200"/>
              </w:tabs>
              <w:rPr>
                <w:rFonts w:asciiTheme="majorHAnsi" w:hAnsiTheme="majorHAnsi"/>
                <w:sz w:val="20"/>
                <w:szCs w:val="20"/>
              </w:rPr>
            </w:pPr>
          </w:p>
        </w:tc>
        <w:tc>
          <w:tcPr>
            <w:tcW w:w="1800" w:type="dxa"/>
          </w:tcPr>
          <w:p w14:paraId="34C1C884" w14:textId="7762245D" w:rsidR="00844C6F" w:rsidRDefault="00844C6F" w:rsidP="003A299E">
            <w:pPr>
              <w:tabs>
                <w:tab w:val="left" w:pos="1200"/>
              </w:tabs>
              <w:rPr>
                <w:rFonts w:asciiTheme="majorHAnsi" w:hAnsiTheme="majorHAnsi"/>
                <w:sz w:val="20"/>
                <w:szCs w:val="20"/>
              </w:rPr>
            </w:pPr>
            <w:r>
              <w:rPr>
                <w:rFonts w:asciiTheme="majorHAnsi" w:hAnsiTheme="majorHAnsi"/>
                <w:sz w:val="20"/>
                <w:szCs w:val="20"/>
              </w:rPr>
              <w:t>Tuesday, 1/24</w:t>
            </w:r>
          </w:p>
        </w:tc>
        <w:tc>
          <w:tcPr>
            <w:tcW w:w="1710" w:type="dxa"/>
          </w:tcPr>
          <w:p w14:paraId="0936339E" w14:textId="77777777" w:rsidR="00844C6F" w:rsidRPr="00D753AC" w:rsidRDefault="00844C6F" w:rsidP="003A299E">
            <w:pPr>
              <w:tabs>
                <w:tab w:val="left" w:pos="1200"/>
              </w:tabs>
              <w:rPr>
                <w:rFonts w:asciiTheme="majorHAnsi" w:hAnsiTheme="majorHAnsi"/>
                <w:sz w:val="20"/>
                <w:szCs w:val="20"/>
              </w:rPr>
            </w:pPr>
          </w:p>
        </w:tc>
        <w:tc>
          <w:tcPr>
            <w:tcW w:w="2250" w:type="dxa"/>
          </w:tcPr>
          <w:p w14:paraId="5F8A51A8" w14:textId="77777777" w:rsidR="00844C6F" w:rsidRDefault="00844C6F" w:rsidP="000C4F8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reading</w:t>
            </w:r>
            <w:proofErr w:type="gramEnd"/>
            <w:r>
              <w:rPr>
                <w:rFonts w:asciiTheme="majorHAnsi" w:hAnsiTheme="majorHAnsi"/>
                <w:sz w:val="20"/>
                <w:szCs w:val="20"/>
              </w:rPr>
              <w:t xml:space="preserve"> comp</w:t>
            </w:r>
          </w:p>
          <w:p w14:paraId="586B822E" w14:textId="77777777" w:rsidR="00844C6F" w:rsidRDefault="00844C6F" w:rsidP="000C4F8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journal</w:t>
            </w:r>
            <w:proofErr w:type="gramEnd"/>
            <w:r>
              <w:rPr>
                <w:rFonts w:asciiTheme="majorHAnsi" w:hAnsiTheme="majorHAnsi"/>
                <w:sz w:val="20"/>
                <w:szCs w:val="20"/>
              </w:rPr>
              <w:t xml:space="preserve"> writing</w:t>
            </w:r>
          </w:p>
          <w:p w14:paraId="7F66E8B2" w14:textId="2F6E0AFC" w:rsidR="00844C6F" w:rsidRPr="00D753AC" w:rsidRDefault="00844C6F" w:rsidP="003A299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daily</w:t>
            </w:r>
            <w:proofErr w:type="gramEnd"/>
            <w:r>
              <w:rPr>
                <w:rFonts w:asciiTheme="majorHAnsi" w:hAnsiTheme="majorHAnsi"/>
                <w:sz w:val="20"/>
                <w:szCs w:val="20"/>
              </w:rPr>
              <w:t xml:space="preserve"> grammar and conventions review/practice</w:t>
            </w:r>
          </w:p>
        </w:tc>
        <w:tc>
          <w:tcPr>
            <w:tcW w:w="5220" w:type="dxa"/>
          </w:tcPr>
          <w:p w14:paraId="29F9ECA0" w14:textId="2D0699CB" w:rsidR="00844C6F" w:rsidRPr="00D753AC" w:rsidRDefault="00844C6F" w:rsidP="003F58FF">
            <w:pPr>
              <w:tabs>
                <w:tab w:val="left" w:pos="1200"/>
              </w:tabs>
              <w:rPr>
                <w:rFonts w:asciiTheme="majorHAnsi" w:hAnsiTheme="majorHAnsi"/>
                <w:sz w:val="20"/>
                <w:szCs w:val="20"/>
              </w:rPr>
            </w:pPr>
            <w:r>
              <w:rPr>
                <w:rFonts w:asciiTheme="majorHAnsi" w:hAnsiTheme="majorHAnsi"/>
                <w:sz w:val="20"/>
                <w:szCs w:val="20"/>
              </w:rPr>
              <w:t xml:space="preserve">- Benchmark #3 </w:t>
            </w:r>
          </w:p>
        </w:tc>
        <w:tc>
          <w:tcPr>
            <w:tcW w:w="1730" w:type="dxa"/>
          </w:tcPr>
          <w:p w14:paraId="73F7889E" w14:textId="77777777" w:rsidR="00844C6F" w:rsidRPr="00D753AC" w:rsidRDefault="00844C6F" w:rsidP="003A299E">
            <w:pPr>
              <w:tabs>
                <w:tab w:val="left" w:pos="1200"/>
              </w:tabs>
              <w:rPr>
                <w:rFonts w:asciiTheme="majorHAnsi" w:hAnsiTheme="majorHAnsi"/>
                <w:sz w:val="20"/>
                <w:szCs w:val="20"/>
              </w:rPr>
            </w:pPr>
          </w:p>
        </w:tc>
      </w:tr>
    </w:tbl>
    <w:p w14:paraId="2DD26786" w14:textId="77777777" w:rsidR="007748FF" w:rsidRDefault="007748FF" w:rsidP="007748FF">
      <w:pPr>
        <w:tabs>
          <w:tab w:val="left" w:pos="1200"/>
        </w:tabs>
      </w:pPr>
    </w:p>
    <w:p w14:paraId="7BDA4FA0" w14:textId="77777777" w:rsidR="004640F7" w:rsidRDefault="004640F7"/>
    <w:sectPr w:rsidR="004640F7" w:rsidSect="007748F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FF"/>
    <w:rsid w:val="00103CB8"/>
    <w:rsid w:val="00164A9B"/>
    <w:rsid w:val="001B79AA"/>
    <w:rsid w:val="001D2FC2"/>
    <w:rsid w:val="0021684D"/>
    <w:rsid w:val="00243DCE"/>
    <w:rsid w:val="002A249A"/>
    <w:rsid w:val="003A299E"/>
    <w:rsid w:val="003C6D0F"/>
    <w:rsid w:val="003D1A61"/>
    <w:rsid w:val="003F58FF"/>
    <w:rsid w:val="004640F7"/>
    <w:rsid w:val="0055516D"/>
    <w:rsid w:val="007748FF"/>
    <w:rsid w:val="00776AE6"/>
    <w:rsid w:val="00844C6F"/>
    <w:rsid w:val="008A5244"/>
    <w:rsid w:val="008E5543"/>
    <w:rsid w:val="00921197"/>
    <w:rsid w:val="00A2354D"/>
    <w:rsid w:val="00AE14BE"/>
    <w:rsid w:val="00C42897"/>
    <w:rsid w:val="00DB7A55"/>
    <w:rsid w:val="00F050BD"/>
    <w:rsid w:val="00F6090B"/>
    <w:rsid w:val="00FE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86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773</Words>
  <Characters>4407</Characters>
  <Application>Microsoft Macintosh Word</Application>
  <DocSecurity>0</DocSecurity>
  <Lines>36</Lines>
  <Paragraphs>10</Paragraphs>
  <ScaleCrop>false</ScaleCrop>
  <Company>Buford High School</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4</cp:revision>
  <dcterms:created xsi:type="dcterms:W3CDTF">2017-01-08T17:21:00Z</dcterms:created>
  <dcterms:modified xsi:type="dcterms:W3CDTF">2017-01-09T16:04:00Z</dcterms:modified>
</cp:coreProperties>
</file>